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微生态制剂市场深度调查及投资战略研究报告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微生态制剂市场深度调查及投资战略研究报告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微生态制剂市场深度调查及投资战略研究报告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微生态制剂市场深度调查及投资战略研究报告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183428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